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71" w:rsidRDefault="00B00A71" w:rsidP="00B00A71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A71" w:rsidRDefault="00B00A71" w:rsidP="00B00A71">
      <w:pPr>
        <w:pStyle w:val="1"/>
        <w:jc w:val="center"/>
      </w:pPr>
      <w:r>
        <w:t>Российская Федерация</w:t>
      </w:r>
    </w:p>
    <w:p w:rsidR="00B00A71" w:rsidRDefault="00B00A71" w:rsidP="00B00A71">
      <w:pPr>
        <w:pStyle w:val="1"/>
        <w:jc w:val="center"/>
      </w:pPr>
      <w:r>
        <w:t>Камчатский край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СОВЕТ </w:t>
      </w:r>
      <w:r w:rsidR="00173397">
        <w:rPr>
          <w:b/>
          <w:sz w:val="28"/>
        </w:rPr>
        <w:t>НАРОДНЫХ ДЕПУТАТОВ</w:t>
      </w: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Усть-Камчатского муниципального района   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B00A71" w:rsidRPr="00155CD9" w:rsidRDefault="00B00A71" w:rsidP="00B00A71">
      <w:pPr>
        <w:pStyle w:val="1"/>
        <w:jc w:val="center"/>
        <w:rPr>
          <w:b/>
          <w:sz w:val="22"/>
        </w:rPr>
      </w:pPr>
    </w:p>
    <w:p w:rsidR="00B00A71" w:rsidRPr="00AD1F94" w:rsidRDefault="00B00A71" w:rsidP="00B00A71">
      <w:pPr>
        <w:pStyle w:val="1"/>
        <w:jc w:val="center"/>
        <w:rPr>
          <w:sz w:val="28"/>
        </w:rPr>
      </w:pPr>
      <w:r w:rsidRPr="00831687">
        <w:rPr>
          <w:sz w:val="28"/>
        </w:rPr>
        <w:t>от «</w:t>
      </w:r>
      <w:r w:rsidR="00EB492D">
        <w:rPr>
          <w:sz w:val="28"/>
        </w:rPr>
        <w:t xml:space="preserve"> </w:t>
      </w:r>
      <w:r w:rsidR="00D5384E">
        <w:rPr>
          <w:sz w:val="28"/>
        </w:rPr>
        <w:t>27</w:t>
      </w:r>
      <w:r w:rsidR="000A49AE">
        <w:rPr>
          <w:sz w:val="28"/>
        </w:rPr>
        <w:t xml:space="preserve"> </w:t>
      </w:r>
      <w:r w:rsidRPr="00831687">
        <w:rPr>
          <w:sz w:val="28"/>
        </w:rPr>
        <w:t xml:space="preserve">» </w:t>
      </w:r>
      <w:r w:rsidR="00EB492D">
        <w:rPr>
          <w:sz w:val="28"/>
        </w:rPr>
        <w:t>июня 2023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 w:rsidR="00D5384E">
        <w:rPr>
          <w:sz w:val="28"/>
        </w:rPr>
        <w:t xml:space="preserve"> 99 </w:t>
      </w:r>
      <w:r>
        <w:rPr>
          <w:sz w:val="28"/>
        </w:rPr>
        <w:t>-</w:t>
      </w:r>
      <w:r w:rsidR="00D5384E">
        <w:rPr>
          <w:sz w:val="28"/>
        </w:rPr>
        <w:t xml:space="preserve"> </w:t>
      </w:r>
      <w:r w:rsidRPr="00AD1F94">
        <w:rPr>
          <w:sz w:val="28"/>
        </w:rPr>
        <w:t>нпа</w:t>
      </w:r>
    </w:p>
    <w:p w:rsidR="00B00A71" w:rsidRPr="00155CD9" w:rsidRDefault="00B00A71" w:rsidP="00155CD9">
      <w:pPr>
        <w:jc w:val="center"/>
        <w:rPr>
          <w:sz w:val="22"/>
        </w:rPr>
      </w:pPr>
    </w:p>
    <w:p w:rsidR="00B00A71" w:rsidRDefault="00B00A71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10545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Решение </w:t>
      </w:r>
    </w:p>
    <w:p w:rsidR="00B00A71" w:rsidRPr="00E543DF" w:rsidRDefault="00B00A71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543DF">
        <w:rPr>
          <w:b/>
          <w:sz w:val="28"/>
          <w:szCs w:val="28"/>
        </w:rPr>
        <w:t>О публичных слушаниях</w:t>
      </w:r>
      <w:r w:rsidR="00DC2D07">
        <w:rPr>
          <w:b/>
          <w:sz w:val="28"/>
          <w:szCs w:val="28"/>
        </w:rPr>
        <w:t xml:space="preserve"> и общественных обсуждениях</w:t>
      </w:r>
      <w:r w:rsidRPr="00E543DF">
        <w:rPr>
          <w:b/>
          <w:sz w:val="28"/>
          <w:szCs w:val="28"/>
        </w:rPr>
        <w:t xml:space="preserve"> </w:t>
      </w:r>
    </w:p>
    <w:p w:rsidR="00B00A71" w:rsidRDefault="00B00A71" w:rsidP="00B00A71">
      <w:pPr>
        <w:jc w:val="center"/>
        <w:rPr>
          <w:b/>
          <w:sz w:val="28"/>
          <w:szCs w:val="28"/>
        </w:rPr>
      </w:pPr>
      <w:r w:rsidRPr="00E543DF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Усть-Камчатском муниципальном районе»</w:t>
      </w:r>
    </w:p>
    <w:p w:rsidR="00B00A71" w:rsidRPr="00E543DF" w:rsidRDefault="006F2BE6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15.12.2021</w:t>
      </w:r>
      <w:r w:rsidR="00B00A71">
        <w:rPr>
          <w:b/>
          <w:sz w:val="28"/>
          <w:szCs w:val="28"/>
        </w:rPr>
        <w:t xml:space="preserve"> </w:t>
      </w:r>
      <w:r w:rsidR="00D50B31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36</w:t>
      </w:r>
      <w:r w:rsidR="00B00A71">
        <w:rPr>
          <w:b/>
          <w:sz w:val="28"/>
          <w:szCs w:val="28"/>
        </w:rPr>
        <w:t>-нпа</w:t>
      </w:r>
    </w:p>
    <w:p w:rsidR="00B00A71" w:rsidRPr="00155CD9" w:rsidRDefault="00B00A71" w:rsidP="00B00A71">
      <w:pPr>
        <w:jc w:val="center"/>
        <w:rPr>
          <w:b/>
          <w:sz w:val="24"/>
          <w:szCs w:val="28"/>
        </w:rPr>
      </w:pP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Принято Решением Совета народных депутатов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Усть-Камчатского муниципального района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>от «</w:t>
      </w:r>
      <w:r w:rsidR="00EB492D">
        <w:rPr>
          <w:i/>
          <w:sz w:val="24"/>
          <w:szCs w:val="24"/>
        </w:rPr>
        <w:t xml:space="preserve"> </w:t>
      </w:r>
      <w:r w:rsidR="00D5384E">
        <w:rPr>
          <w:i/>
          <w:sz w:val="24"/>
          <w:szCs w:val="24"/>
        </w:rPr>
        <w:t>27</w:t>
      </w:r>
      <w:r w:rsidR="00EB492D">
        <w:rPr>
          <w:i/>
          <w:sz w:val="24"/>
          <w:szCs w:val="24"/>
        </w:rPr>
        <w:t xml:space="preserve"> </w:t>
      </w:r>
      <w:r w:rsidRPr="00B00A71">
        <w:rPr>
          <w:i/>
          <w:sz w:val="24"/>
          <w:szCs w:val="24"/>
        </w:rPr>
        <w:t xml:space="preserve">» </w:t>
      </w:r>
      <w:r w:rsidR="00EB492D">
        <w:rPr>
          <w:i/>
          <w:sz w:val="24"/>
          <w:szCs w:val="24"/>
        </w:rPr>
        <w:t>июн</w:t>
      </w:r>
      <w:r w:rsidR="00155CD9">
        <w:rPr>
          <w:i/>
          <w:sz w:val="24"/>
          <w:szCs w:val="24"/>
        </w:rPr>
        <w:t>я</w:t>
      </w:r>
      <w:r w:rsidR="00EB492D">
        <w:rPr>
          <w:i/>
          <w:sz w:val="24"/>
          <w:szCs w:val="24"/>
        </w:rPr>
        <w:t xml:space="preserve"> 2023</w:t>
      </w:r>
      <w:r w:rsidR="006F2BE6">
        <w:rPr>
          <w:i/>
          <w:sz w:val="24"/>
          <w:szCs w:val="24"/>
        </w:rPr>
        <w:t xml:space="preserve"> года №</w:t>
      </w:r>
      <w:r w:rsidR="00EB492D">
        <w:rPr>
          <w:i/>
          <w:sz w:val="24"/>
          <w:szCs w:val="24"/>
        </w:rPr>
        <w:t xml:space="preserve"> </w:t>
      </w:r>
      <w:r w:rsidR="00D5384E">
        <w:rPr>
          <w:i/>
          <w:sz w:val="24"/>
          <w:szCs w:val="24"/>
        </w:rPr>
        <w:t>285</w:t>
      </w:r>
      <w:r w:rsidR="006F2BE6">
        <w:rPr>
          <w:i/>
          <w:sz w:val="24"/>
          <w:szCs w:val="24"/>
        </w:rPr>
        <w:t xml:space="preserve"> </w:t>
      </w:r>
    </w:p>
    <w:p w:rsidR="00B00A71" w:rsidRPr="00155CD9" w:rsidRDefault="00B00A71" w:rsidP="00B00A71">
      <w:pPr>
        <w:pStyle w:val="ConsPlusNormal"/>
        <w:widowControl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00A71" w:rsidRDefault="00B00A71" w:rsidP="00D50B31">
      <w:pPr>
        <w:ind w:firstLine="708"/>
        <w:jc w:val="both"/>
        <w:rPr>
          <w:sz w:val="28"/>
          <w:szCs w:val="28"/>
        </w:rPr>
      </w:pPr>
      <w:r w:rsidRPr="00D50B31">
        <w:rPr>
          <w:sz w:val="28"/>
          <w:szCs w:val="28"/>
        </w:rPr>
        <w:t xml:space="preserve">1. Внести в Решение </w:t>
      </w:r>
      <w:r w:rsidR="00D50B31" w:rsidRPr="00D50B31">
        <w:rPr>
          <w:sz w:val="28"/>
          <w:szCs w:val="28"/>
        </w:rPr>
        <w:t xml:space="preserve">«О публичных слушаниях </w:t>
      </w:r>
      <w:r w:rsidR="00DC2D07">
        <w:rPr>
          <w:sz w:val="28"/>
          <w:szCs w:val="28"/>
        </w:rPr>
        <w:t xml:space="preserve">и общественных обсуждениях </w:t>
      </w:r>
      <w:r w:rsidR="00D50B31" w:rsidRPr="00D50B31">
        <w:rPr>
          <w:sz w:val="28"/>
          <w:szCs w:val="28"/>
        </w:rPr>
        <w:t>в Усть-Камчатском муниципальном районе</w:t>
      </w:r>
      <w:r w:rsidR="00D50B31">
        <w:rPr>
          <w:sz w:val="28"/>
          <w:szCs w:val="28"/>
        </w:rPr>
        <w:t xml:space="preserve">» </w:t>
      </w:r>
      <w:r w:rsidR="00D50B31" w:rsidRPr="00D50B31">
        <w:rPr>
          <w:sz w:val="28"/>
          <w:szCs w:val="28"/>
        </w:rPr>
        <w:t xml:space="preserve">от </w:t>
      </w:r>
      <w:r w:rsidR="006F2BE6">
        <w:rPr>
          <w:sz w:val="28"/>
          <w:szCs w:val="28"/>
        </w:rPr>
        <w:t xml:space="preserve">15.12.2021 </w:t>
      </w:r>
      <w:r w:rsidR="000A49AE">
        <w:rPr>
          <w:sz w:val="28"/>
          <w:szCs w:val="28"/>
        </w:rPr>
        <w:t xml:space="preserve">     </w:t>
      </w:r>
      <w:r w:rsidR="009E3C9F">
        <w:rPr>
          <w:sz w:val="28"/>
          <w:szCs w:val="28"/>
        </w:rPr>
        <w:t xml:space="preserve">      </w:t>
      </w:r>
      <w:r w:rsidR="000A49AE">
        <w:rPr>
          <w:sz w:val="28"/>
          <w:szCs w:val="28"/>
        </w:rPr>
        <w:t xml:space="preserve">      </w:t>
      </w:r>
      <w:r w:rsidR="006F2BE6">
        <w:rPr>
          <w:sz w:val="28"/>
          <w:szCs w:val="28"/>
        </w:rPr>
        <w:t>№ 36</w:t>
      </w:r>
      <w:r w:rsidR="00D50B31" w:rsidRPr="00D50B31">
        <w:rPr>
          <w:sz w:val="28"/>
          <w:szCs w:val="28"/>
        </w:rPr>
        <w:t>-нпа</w:t>
      </w:r>
      <w:r w:rsidR="00D50B31">
        <w:rPr>
          <w:sz w:val="28"/>
          <w:szCs w:val="28"/>
        </w:rPr>
        <w:t xml:space="preserve"> </w:t>
      </w:r>
      <w:r w:rsidR="00105453">
        <w:rPr>
          <w:sz w:val="28"/>
          <w:szCs w:val="28"/>
        </w:rPr>
        <w:t>(с изменениями от 28.09.2022 № 62-нпа) следующе</w:t>
      </w:r>
      <w:r w:rsidR="00D50B31">
        <w:rPr>
          <w:sz w:val="28"/>
          <w:szCs w:val="28"/>
        </w:rPr>
        <w:t>е изме</w:t>
      </w:r>
      <w:r w:rsidR="009C079B">
        <w:rPr>
          <w:sz w:val="28"/>
          <w:szCs w:val="28"/>
        </w:rPr>
        <w:t>н</w:t>
      </w:r>
      <w:r w:rsidR="00D50B31">
        <w:rPr>
          <w:sz w:val="28"/>
          <w:szCs w:val="28"/>
        </w:rPr>
        <w:t>ени</w:t>
      </w:r>
      <w:r w:rsidR="00105453">
        <w:rPr>
          <w:sz w:val="28"/>
          <w:szCs w:val="28"/>
        </w:rPr>
        <w:t>е</w:t>
      </w:r>
      <w:r w:rsidR="00D50B31">
        <w:rPr>
          <w:sz w:val="28"/>
          <w:szCs w:val="28"/>
        </w:rPr>
        <w:t>:</w:t>
      </w:r>
    </w:p>
    <w:p w:rsidR="009E3C9F" w:rsidRDefault="00D50B31" w:rsidP="00D50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E3C9F">
        <w:rPr>
          <w:sz w:val="28"/>
          <w:szCs w:val="28"/>
        </w:rPr>
        <w:t>часть 17 статьи 11 изложить в следующей редакции:</w:t>
      </w:r>
    </w:p>
    <w:p w:rsidR="009E3C9F" w:rsidRPr="00FD7A6C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«17. </w:t>
      </w:r>
      <w:r w:rsidRPr="00FD7A6C">
        <w:rPr>
          <w:rFonts w:eastAsia="Calibri"/>
          <w:bCs/>
          <w:sz w:val="28"/>
          <w:szCs w:val="28"/>
        </w:rPr>
        <w:t>Срок проведения общественных обсуждений:</w:t>
      </w:r>
    </w:p>
    <w:p w:rsidR="009E3C9F" w:rsidRPr="009E3C9F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7A6C">
        <w:rPr>
          <w:rFonts w:eastAsia="Calibri"/>
          <w:bCs/>
          <w:sz w:val="28"/>
          <w:szCs w:val="28"/>
        </w:rPr>
        <w:t xml:space="preserve">1) по проектам генеральных планов, проектам, предусматривающим </w:t>
      </w:r>
      <w:r w:rsidRPr="009E3C9F">
        <w:rPr>
          <w:rFonts w:eastAsia="Calibri"/>
          <w:bCs/>
          <w:sz w:val="28"/>
          <w:szCs w:val="28"/>
        </w:rPr>
        <w:t xml:space="preserve">внесение изменений в указанный утвержденный документ, </w:t>
      </w:r>
      <w:r w:rsidRPr="009E3C9F">
        <w:rPr>
          <w:rFonts w:eastAsia="Calibri"/>
          <w:sz w:val="28"/>
          <w:szCs w:val="28"/>
        </w:rPr>
        <w:t xml:space="preserve">с момента оповещения жителей муниципального района об их проведении до дня опубликования заключения о результатах общественных обсуждений </w:t>
      </w:r>
      <w:r w:rsidRPr="009E3C9F">
        <w:rPr>
          <w:rFonts w:eastAsia="Calibri"/>
          <w:bCs/>
          <w:sz w:val="28"/>
          <w:szCs w:val="28"/>
        </w:rPr>
        <w:t xml:space="preserve">не может </w:t>
      </w:r>
    </w:p>
    <w:p w:rsidR="009E3C9F" w:rsidRDefault="009E3C9F" w:rsidP="009E3C9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E3C9F">
        <w:rPr>
          <w:rFonts w:eastAsiaTheme="minorHAnsi"/>
          <w:sz w:val="28"/>
          <w:szCs w:val="28"/>
          <w:lang w:eastAsia="en-US"/>
        </w:rPr>
        <w:t>превышать один месяц;</w:t>
      </w:r>
    </w:p>
    <w:p w:rsidR="009E3C9F" w:rsidRPr="009E3C9F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E3C9F">
        <w:rPr>
          <w:rFonts w:eastAsia="Calibri"/>
          <w:bCs/>
          <w:sz w:val="28"/>
          <w:szCs w:val="28"/>
        </w:rPr>
        <w:t xml:space="preserve">2) по проектам правил землепользования и застройки территории или проектам вносимых в них изменений </w:t>
      </w:r>
      <w:r w:rsidRPr="009E3C9F">
        <w:rPr>
          <w:rFonts w:eastAsiaTheme="minorHAnsi"/>
          <w:sz w:val="28"/>
          <w:szCs w:val="28"/>
          <w:lang w:eastAsia="en-US"/>
        </w:rPr>
        <w:t>не может превышать один месяц.</w:t>
      </w:r>
    </w:p>
    <w:p w:rsidR="009E3C9F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="Calibri"/>
          <w:bCs/>
          <w:sz w:val="28"/>
          <w:szCs w:val="28"/>
        </w:rPr>
      </w:pPr>
      <w:r w:rsidRPr="009E3C9F">
        <w:rPr>
          <w:rFonts w:eastAsia="Calibri"/>
          <w:bCs/>
          <w:sz w:val="28"/>
          <w:szCs w:val="28"/>
        </w:rPr>
        <w:t xml:space="preserve">3) </w:t>
      </w:r>
      <w:r w:rsidRPr="009E3C9F">
        <w:rPr>
          <w:rFonts w:eastAsiaTheme="minorHAnsi"/>
          <w:sz w:val="28"/>
          <w:szCs w:val="28"/>
          <w:lang w:eastAsia="en-US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развитию;</w:t>
      </w:r>
    </w:p>
    <w:p w:rsidR="009E3C9F" w:rsidRPr="00FD7A6C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</w:t>
      </w:r>
      <w:r w:rsidRPr="00FD7A6C">
        <w:rPr>
          <w:rFonts w:eastAsia="Calibri"/>
          <w:bCs/>
          <w:sz w:val="28"/>
          <w:szCs w:val="28"/>
        </w:rPr>
        <w:t>)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 момента оповещения жителей муниципального района о времени и месте их проведения до дня опубликования заключения о результатах общественных обсуждений не может быть более 1 месяца;</w:t>
      </w:r>
    </w:p>
    <w:p w:rsidR="009E3C9F" w:rsidRPr="00FD7A6C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5</w:t>
      </w:r>
      <w:r w:rsidRPr="00FD7A6C">
        <w:rPr>
          <w:rFonts w:eastAsia="Calibri"/>
          <w:bCs/>
          <w:sz w:val="28"/>
          <w:szCs w:val="28"/>
        </w:rPr>
        <w:t>)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 момента оповещения жителей муниципального района о времени и месте их проведения до дня опубликования заключения о результатах общественных обсуждений не может быть более 1 месяца.</w:t>
      </w:r>
    </w:p>
    <w:p w:rsidR="009E3C9F" w:rsidRPr="009E3C9F" w:rsidRDefault="009E3C9F" w:rsidP="009E3C9F">
      <w:pPr>
        <w:shd w:val="clear" w:color="auto" w:fill="FFFFFF"/>
        <w:autoSpaceDE w:val="0"/>
        <w:autoSpaceDN w:val="0"/>
        <w:adjustRightInd w:val="0"/>
        <w:spacing w:line="1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E3C9F">
        <w:rPr>
          <w:rFonts w:eastAsia="Calibri"/>
          <w:bCs/>
          <w:sz w:val="28"/>
          <w:szCs w:val="28"/>
        </w:rPr>
        <w:t xml:space="preserve">6) по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со дня оповещения жителей муниципального района об их проведении до дня опубликования заключения о результатах общественных обсуждений не может </w:t>
      </w:r>
      <w:r w:rsidRPr="009E3C9F">
        <w:rPr>
          <w:rFonts w:eastAsiaTheme="minorHAnsi"/>
          <w:sz w:val="28"/>
          <w:szCs w:val="28"/>
          <w:lang w:eastAsia="en-US"/>
        </w:rPr>
        <w:t>менее четырнадцати дней и более тридцати дней;</w:t>
      </w:r>
    </w:p>
    <w:p w:rsidR="009E3C9F" w:rsidRPr="00FD7A6C" w:rsidRDefault="009E3C9F" w:rsidP="009E3C9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Pr="00FD7A6C">
        <w:rPr>
          <w:rFonts w:eastAsia="Calibri"/>
          <w:sz w:val="28"/>
          <w:szCs w:val="28"/>
        </w:rPr>
        <w:t xml:space="preserve">) общественные обсуждения по проекту планировки территории и проекту межевания территории не проводятся в случаях, предусмотренных </w:t>
      </w:r>
      <w:hyperlink r:id="rId7" w:history="1">
        <w:r w:rsidRPr="00FD7A6C">
          <w:rPr>
            <w:rFonts w:eastAsia="Calibri"/>
            <w:sz w:val="28"/>
            <w:szCs w:val="28"/>
          </w:rPr>
          <w:t>частью 12 статьи 43</w:t>
        </w:r>
      </w:hyperlink>
      <w:r w:rsidRPr="00FD7A6C">
        <w:rPr>
          <w:rFonts w:eastAsia="Calibri"/>
          <w:sz w:val="28"/>
          <w:szCs w:val="28"/>
        </w:rPr>
        <w:t xml:space="preserve"> и </w:t>
      </w:r>
      <w:hyperlink r:id="rId8" w:history="1">
        <w:r w:rsidRPr="00FD7A6C">
          <w:rPr>
            <w:rFonts w:eastAsia="Calibri"/>
            <w:sz w:val="28"/>
            <w:szCs w:val="28"/>
          </w:rPr>
          <w:t>частью 22 статьи 45</w:t>
        </w:r>
      </w:hyperlink>
      <w:r w:rsidRPr="00FD7A6C">
        <w:rPr>
          <w:rFonts w:eastAsia="Calibri"/>
          <w:sz w:val="28"/>
          <w:szCs w:val="28"/>
        </w:rPr>
        <w:t xml:space="preserve"> Градостроительного кодекса Российской Федерации, а также в случае, если проект планировки территории и проект межевания территории подготовлены в отношении:</w:t>
      </w:r>
    </w:p>
    <w:p w:rsidR="009E3C9F" w:rsidRPr="00FD7A6C" w:rsidRDefault="009E3C9F" w:rsidP="009E3C9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D7A6C">
        <w:rPr>
          <w:rFonts w:eastAsia="Calibri"/>
          <w:sz w:val="28"/>
          <w:szCs w:val="28"/>
        </w:rPr>
        <w:t>а)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9E3C9F" w:rsidRPr="00FD7A6C" w:rsidRDefault="009E3C9F" w:rsidP="009E3C9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D7A6C">
        <w:rPr>
          <w:rFonts w:eastAsia="Calibri"/>
          <w:sz w:val="28"/>
          <w:szCs w:val="28"/>
        </w:rPr>
        <w:t>б) территории для размещения линейных объектов в границах земель лесного фонда.</w:t>
      </w:r>
    </w:p>
    <w:p w:rsidR="009E3C9F" w:rsidRPr="00FD7A6C" w:rsidRDefault="009E3C9F" w:rsidP="009E3C9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Pr="00FD7A6C">
        <w:rPr>
          <w:rFonts w:eastAsia="Calibri"/>
          <w:sz w:val="28"/>
          <w:szCs w:val="28"/>
        </w:rPr>
        <w:t>) в случае внесения изменений в проект планировки территории и (или) проект межевания территории путем утверждения их отдельных частей общественные обсуждения проводятся применительно к таким утверждаемым частям.</w:t>
      </w:r>
    </w:p>
    <w:p w:rsidR="009E3C9F" w:rsidRDefault="009E3C9F" w:rsidP="009E3C9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Pr="00FD7A6C">
        <w:rPr>
          <w:rFonts w:eastAsia="Calibri"/>
          <w:sz w:val="28"/>
          <w:szCs w:val="28"/>
        </w:rPr>
        <w:t>)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обсуждений.</w:t>
      </w:r>
    </w:p>
    <w:p w:rsidR="009E3C9F" w:rsidRPr="00FD7A6C" w:rsidRDefault="009E3C9F" w:rsidP="009E3C9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10) </w:t>
      </w:r>
      <w:r w:rsidRPr="009E3C9F">
        <w:rPr>
          <w:rFonts w:eastAsiaTheme="minorHAnsi"/>
          <w:sz w:val="28"/>
          <w:szCs w:val="28"/>
          <w:lang w:eastAsia="en-US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процентов, в таком случае общественные обсуждения не проводятся.».</w:t>
      </w:r>
    </w:p>
    <w:p w:rsidR="00B00A71" w:rsidRPr="0075487F" w:rsidRDefault="00173397" w:rsidP="00B00A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0A71" w:rsidRPr="0075487F">
        <w:rPr>
          <w:sz w:val="28"/>
          <w:szCs w:val="28"/>
        </w:rPr>
        <w:t xml:space="preserve">. Настоящее Решение вступает в силу после дня его официального опубликования. </w:t>
      </w:r>
    </w:p>
    <w:p w:rsidR="00AB22DC" w:rsidRPr="00155CD9" w:rsidRDefault="00AB22DC" w:rsidP="00B00A71">
      <w:pPr>
        <w:ind w:firstLine="720"/>
        <w:jc w:val="both"/>
        <w:rPr>
          <w:sz w:val="28"/>
          <w:szCs w:val="28"/>
        </w:rPr>
      </w:pPr>
    </w:p>
    <w:p w:rsidR="00B00A71" w:rsidRPr="00627007" w:rsidRDefault="00B00A71" w:rsidP="00B00A71">
      <w:pPr>
        <w:rPr>
          <w:sz w:val="28"/>
          <w:szCs w:val="28"/>
        </w:rPr>
      </w:pPr>
      <w:r w:rsidRPr="00627007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627007">
        <w:rPr>
          <w:sz w:val="28"/>
          <w:szCs w:val="28"/>
        </w:rPr>
        <w:t xml:space="preserve">Усть-Камчатского </w:t>
      </w:r>
    </w:p>
    <w:p w:rsidR="00B00A71" w:rsidRDefault="009B1041" w:rsidP="00B00A71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B00A71" w:rsidRPr="00627007">
        <w:rPr>
          <w:sz w:val="28"/>
          <w:szCs w:val="28"/>
        </w:rPr>
        <w:t xml:space="preserve">                              </w:t>
      </w:r>
      <w:r w:rsidR="00B00A7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О.С.</w:t>
      </w:r>
      <w:r w:rsidR="000A49AE">
        <w:rPr>
          <w:sz w:val="28"/>
          <w:szCs w:val="28"/>
        </w:rPr>
        <w:t xml:space="preserve"> </w:t>
      </w:r>
      <w:r>
        <w:rPr>
          <w:sz w:val="28"/>
          <w:szCs w:val="28"/>
        </w:rPr>
        <w:t>Бондаренко</w:t>
      </w:r>
    </w:p>
    <w:sectPr w:rsidR="00B00A71" w:rsidSect="00D5384E">
      <w:pgSz w:w="11906" w:h="16838"/>
      <w:pgMar w:top="851" w:right="567" w:bottom="568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C73" w:rsidRDefault="00103C73" w:rsidP="00430D46">
      <w:r>
        <w:separator/>
      </w:r>
    </w:p>
  </w:endnote>
  <w:endnote w:type="continuationSeparator" w:id="0">
    <w:p w:rsidR="00103C73" w:rsidRDefault="00103C73" w:rsidP="0043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C73" w:rsidRDefault="00103C73" w:rsidP="00430D46">
      <w:r>
        <w:separator/>
      </w:r>
    </w:p>
  </w:footnote>
  <w:footnote w:type="continuationSeparator" w:id="0">
    <w:p w:rsidR="00103C73" w:rsidRDefault="00103C73" w:rsidP="00430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71"/>
    <w:rsid w:val="00045E02"/>
    <w:rsid w:val="00073708"/>
    <w:rsid w:val="000A49AE"/>
    <w:rsid w:val="00103C73"/>
    <w:rsid w:val="00105453"/>
    <w:rsid w:val="00155CD9"/>
    <w:rsid w:val="00173397"/>
    <w:rsid w:val="00312EB8"/>
    <w:rsid w:val="003C19EB"/>
    <w:rsid w:val="00430D46"/>
    <w:rsid w:val="004936DC"/>
    <w:rsid w:val="00531004"/>
    <w:rsid w:val="00574192"/>
    <w:rsid w:val="005A4616"/>
    <w:rsid w:val="005E172D"/>
    <w:rsid w:val="00627762"/>
    <w:rsid w:val="006F2BE6"/>
    <w:rsid w:val="00704F98"/>
    <w:rsid w:val="008A32BC"/>
    <w:rsid w:val="008D0249"/>
    <w:rsid w:val="00902836"/>
    <w:rsid w:val="0094658C"/>
    <w:rsid w:val="00965687"/>
    <w:rsid w:val="00996E80"/>
    <w:rsid w:val="009B057B"/>
    <w:rsid w:val="009B1041"/>
    <w:rsid w:val="009C079B"/>
    <w:rsid w:val="009C3A99"/>
    <w:rsid w:val="009D7468"/>
    <w:rsid w:val="009E3C9F"/>
    <w:rsid w:val="009F3E4D"/>
    <w:rsid w:val="00A93DC2"/>
    <w:rsid w:val="00AB22DC"/>
    <w:rsid w:val="00AC4162"/>
    <w:rsid w:val="00AE08BD"/>
    <w:rsid w:val="00AE465C"/>
    <w:rsid w:val="00AF2005"/>
    <w:rsid w:val="00B00A71"/>
    <w:rsid w:val="00BD16E0"/>
    <w:rsid w:val="00D20C4D"/>
    <w:rsid w:val="00D34382"/>
    <w:rsid w:val="00D50B31"/>
    <w:rsid w:val="00D5384E"/>
    <w:rsid w:val="00DB6B91"/>
    <w:rsid w:val="00DC2D07"/>
    <w:rsid w:val="00E133C7"/>
    <w:rsid w:val="00EB05AC"/>
    <w:rsid w:val="00EB492D"/>
    <w:rsid w:val="00EC432E"/>
    <w:rsid w:val="00F1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08F69-3720-4C67-84F4-9616034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00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B0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2E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EB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5A26E9B05C2B821D3E19E581684869C7ED7C4FBA7EBC338F9B905587A949ED1CDA4B76C18C6CFF790273983B9C546EE68767E9C4F96BDf0oF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35A26E9B05C2B821D3E19E581684869C7ED7C4FBA7EBC338F9B905587A949ED1CDA4B46E1AC2C7A3CA373DCAEECB5AED7F6875824Ff9o7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 Windows</cp:lastModifiedBy>
  <cp:revision>9</cp:revision>
  <cp:lastPrinted>2022-09-20T03:16:00Z</cp:lastPrinted>
  <dcterms:created xsi:type="dcterms:W3CDTF">2023-06-10T03:46:00Z</dcterms:created>
  <dcterms:modified xsi:type="dcterms:W3CDTF">2023-07-04T14:38:00Z</dcterms:modified>
</cp:coreProperties>
</file>